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5F23AD0" w14:textId="77777777" w:rsidR="00B059FF" w:rsidRDefault="00C55B92" w:rsidP="00C55B92">
      <w:pPr>
        <w:pStyle w:val="Style1"/>
        <w:adjustRightInd/>
        <w:jc w:val="center"/>
        <w:rPr>
          <w:rFonts w:ascii="Arial" w:hAnsi="Arial" w:cs="Arial"/>
          <w:b/>
          <w:bCs/>
          <w:sz w:val="22"/>
          <w:szCs w:val="22"/>
        </w:rPr>
      </w:pPr>
      <w:r w:rsidRPr="004A4585">
        <w:rPr>
          <w:rFonts w:ascii="Arial" w:hAnsi="Arial" w:cs="Arial"/>
          <w:b/>
          <w:bCs/>
          <w:sz w:val="22"/>
          <w:szCs w:val="22"/>
        </w:rPr>
        <w:t xml:space="preserve">Jarmark Trybunalski 2022 </w:t>
      </w:r>
    </w:p>
    <w:p w14:paraId="2619FA46" w14:textId="18C7330E" w:rsidR="00C55B92" w:rsidRPr="004A4585" w:rsidRDefault="00B059FF" w:rsidP="00C55B92">
      <w:pPr>
        <w:pStyle w:val="Style1"/>
        <w:adjustRightInd/>
        <w:jc w:val="center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R</w:t>
      </w:r>
      <w:r w:rsidR="00C55B92" w:rsidRPr="004A4585">
        <w:rPr>
          <w:rFonts w:ascii="Arial" w:hAnsi="Arial" w:cs="Arial"/>
          <w:b/>
          <w:bCs/>
          <w:sz w:val="22"/>
          <w:szCs w:val="22"/>
        </w:rPr>
        <w:t>egulamin uczestnictwa i cennik</w:t>
      </w:r>
    </w:p>
    <w:p w14:paraId="4DA32260" w14:textId="77777777" w:rsidR="00C55B92" w:rsidRDefault="00C55B92" w:rsidP="00C55B92">
      <w:pPr>
        <w:pStyle w:val="Style1"/>
        <w:adjustRightInd/>
        <w:ind w:left="792"/>
        <w:jc w:val="center"/>
        <w:rPr>
          <w:rFonts w:ascii="Arial" w:hAnsi="Arial" w:cs="Arial"/>
          <w:b/>
          <w:bCs/>
          <w:sz w:val="22"/>
          <w:szCs w:val="22"/>
        </w:rPr>
      </w:pPr>
    </w:p>
    <w:p w14:paraId="066A99A4" w14:textId="77777777" w:rsidR="00C55B92" w:rsidRPr="009A4CDA" w:rsidRDefault="00C55B92" w:rsidP="00C55B92">
      <w:pPr>
        <w:pStyle w:val="Style1"/>
        <w:adjustRightInd/>
        <w:ind w:left="792"/>
        <w:rPr>
          <w:rFonts w:ascii="Arial" w:hAnsi="Arial" w:cs="Arial"/>
          <w:b/>
          <w:bCs/>
          <w:sz w:val="22"/>
          <w:szCs w:val="22"/>
        </w:rPr>
      </w:pPr>
      <w:r w:rsidRPr="009A4CDA">
        <w:rPr>
          <w:rFonts w:ascii="Arial" w:hAnsi="Arial" w:cs="Arial"/>
          <w:b/>
          <w:bCs/>
          <w:sz w:val="22"/>
          <w:szCs w:val="22"/>
        </w:rPr>
        <w:t>I. Organizator, obszar objęty działaniami i czas trwania</w:t>
      </w:r>
      <w:r>
        <w:rPr>
          <w:rFonts w:ascii="Arial" w:hAnsi="Arial" w:cs="Arial"/>
          <w:b/>
          <w:bCs/>
          <w:sz w:val="22"/>
          <w:szCs w:val="22"/>
        </w:rPr>
        <w:t>.</w:t>
      </w:r>
    </w:p>
    <w:p w14:paraId="4294D71C" w14:textId="6E9D0FD3" w:rsidR="00C55B92" w:rsidRPr="009A4CDA" w:rsidRDefault="00C55B92" w:rsidP="00C55B92">
      <w:pPr>
        <w:pStyle w:val="Style2"/>
        <w:numPr>
          <w:ilvl w:val="0"/>
          <w:numId w:val="1"/>
        </w:numPr>
        <w:ind w:right="216"/>
        <w:rPr>
          <w:rStyle w:val="CharacterStyle1"/>
          <w:rFonts w:ascii="Arial" w:hAnsi="Arial" w:cs="Arial"/>
        </w:rPr>
      </w:pPr>
      <w:r w:rsidRPr="009A4CDA">
        <w:rPr>
          <w:rStyle w:val="CharacterStyle1"/>
          <w:rFonts w:ascii="Arial" w:hAnsi="Arial" w:cs="Arial"/>
        </w:rPr>
        <w:t xml:space="preserve">Organizatorem odbywającego się w ramach obchodów Dni Miasta </w:t>
      </w:r>
      <w:r>
        <w:rPr>
          <w:rStyle w:val="CharacterStyle1"/>
          <w:rFonts w:ascii="Arial" w:hAnsi="Arial" w:cs="Arial"/>
        </w:rPr>
        <w:t xml:space="preserve">2022 </w:t>
      </w:r>
      <w:r w:rsidRPr="009A4CDA">
        <w:rPr>
          <w:rStyle w:val="CharacterStyle1"/>
          <w:rFonts w:ascii="Arial" w:hAnsi="Arial" w:cs="Arial"/>
        </w:rPr>
        <w:t>Jarmarku Trybunalskiego zwanego dalej Jarmar</w:t>
      </w:r>
      <w:r>
        <w:rPr>
          <w:rStyle w:val="CharacterStyle1"/>
          <w:rFonts w:ascii="Arial" w:hAnsi="Arial" w:cs="Arial"/>
        </w:rPr>
        <w:t>kiem jest Miejski Ośrodek K</w:t>
      </w:r>
      <w:r w:rsidR="005951F9">
        <w:rPr>
          <w:rStyle w:val="CharacterStyle1"/>
          <w:rFonts w:ascii="Arial" w:hAnsi="Arial" w:cs="Arial"/>
        </w:rPr>
        <w:t>ultury</w:t>
      </w:r>
      <w:r>
        <w:rPr>
          <w:rStyle w:val="CharacterStyle1"/>
          <w:rFonts w:ascii="Arial" w:hAnsi="Arial" w:cs="Arial"/>
        </w:rPr>
        <w:t>.</w:t>
      </w:r>
      <w:r w:rsidRPr="009A4CDA">
        <w:rPr>
          <w:rStyle w:val="CharacterStyle1"/>
          <w:rFonts w:ascii="Arial" w:hAnsi="Arial" w:cs="Arial"/>
        </w:rPr>
        <w:t xml:space="preserve"> </w:t>
      </w:r>
    </w:p>
    <w:p w14:paraId="7C54FD03" w14:textId="478C47E2" w:rsidR="00C55B92" w:rsidRPr="004F40A5" w:rsidRDefault="00C55B92" w:rsidP="00C55B92">
      <w:pPr>
        <w:pStyle w:val="Style2"/>
        <w:numPr>
          <w:ilvl w:val="0"/>
          <w:numId w:val="1"/>
        </w:numPr>
        <w:rPr>
          <w:rStyle w:val="CharacterStyle1"/>
          <w:rFonts w:ascii="Arial" w:hAnsi="Arial" w:cs="Arial"/>
          <w:b/>
        </w:rPr>
      </w:pPr>
      <w:r w:rsidRPr="009A4CDA">
        <w:rPr>
          <w:rStyle w:val="CharacterStyle1"/>
          <w:rFonts w:ascii="Arial" w:hAnsi="Arial" w:cs="Arial"/>
        </w:rPr>
        <w:t xml:space="preserve">Jarmark będzie odbywać się </w:t>
      </w:r>
      <w:r>
        <w:rPr>
          <w:rStyle w:val="CharacterStyle1"/>
          <w:rFonts w:ascii="Arial" w:hAnsi="Arial" w:cs="Arial"/>
        </w:rPr>
        <w:t xml:space="preserve">wzdłuż ulicy Słowackiego, na odcinku od Placu Kościuszki do ulicy Sienkiewicza w dniach </w:t>
      </w:r>
      <w:r w:rsidRPr="004F40A5">
        <w:rPr>
          <w:rStyle w:val="CharacterStyle1"/>
          <w:rFonts w:ascii="Arial" w:hAnsi="Arial" w:cs="Arial"/>
          <w:b/>
        </w:rPr>
        <w:t xml:space="preserve">11-12 czerwca 2022 </w:t>
      </w:r>
      <w:r w:rsidR="00B059FF" w:rsidRPr="004F40A5">
        <w:rPr>
          <w:rStyle w:val="CharacterStyle1"/>
          <w:rFonts w:ascii="Arial" w:hAnsi="Arial" w:cs="Arial"/>
          <w:b/>
        </w:rPr>
        <w:t xml:space="preserve">r. </w:t>
      </w:r>
      <w:r w:rsidR="004F40A5" w:rsidRPr="004F40A5">
        <w:rPr>
          <w:rStyle w:val="CharacterStyle1"/>
          <w:rFonts w:ascii="Arial" w:hAnsi="Arial" w:cs="Arial"/>
          <w:b/>
        </w:rPr>
        <w:t>w godzinach od 11.00–19.00 (sobota) oraz                        10-19.00 (niedziela)</w:t>
      </w:r>
    </w:p>
    <w:p w14:paraId="2B03F7A2" w14:textId="6FC5A205" w:rsidR="00C55B92" w:rsidRPr="009A4CDA" w:rsidRDefault="00C55B92" w:rsidP="00C55B92">
      <w:pPr>
        <w:pStyle w:val="Style1"/>
        <w:adjustRightInd/>
        <w:ind w:left="792"/>
        <w:rPr>
          <w:rFonts w:ascii="Arial" w:hAnsi="Arial" w:cs="Arial"/>
          <w:b/>
          <w:bCs/>
          <w:sz w:val="22"/>
          <w:szCs w:val="22"/>
        </w:rPr>
      </w:pPr>
      <w:r w:rsidRPr="009A4CDA">
        <w:rPr>
          <w:rFonts w:ascii="Arial" w:hAnsi="Arial" w:cs="Arial"/>
          <w:b/>
          <w:sz w:val="22"/>
          <w:szCs w:val="22"/>
        </w:rPr>
        <w:t xml:space="preserve">II. </w:t>
      </w:r>
      <w:r>
        <w:rPr>
          <w:rFonts w:ascii="Arial" w:hAnsi="Arial" w:cs="Arial"/>
          <w:b/>
          <w:sz w:val="22"/>
          <w:szCs w:val="22"/>
        </w:rPr>
        <w:t>Zasady uczestnictwa w Jarmarku.</w:t>
      </w:r>
    </w:p>
    <w:p w14:paraId="523FBA92" w14:textId="142C6EC9" w:rsidR="00C55B92" w:rsidRPr="009A4CDA" w:rsidRDefault="004A4585" w:rsidP="00C55B92">
      <w:pPr>
        <w:pStyle w:val="Style1"/>
        <w:numPr>
          <w:ilvl w:val="0"/>
          <w:numId w:val="3"/>
        </w:numPr>
        <w:adjustRightInd/>
        <w:ind w:right="792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R</w:t>
      </w:r>
      <w:r w:rsidR="00C55B92">
        <w:rPr>
          <w:rFonts w:ascii="Arial" w:hAnsi="Arial" w:cs="Arial"/>
          <w:sz w:val="22"/>
          <w:szCs w:val="22"/>
        </w:rPr>
        <w:t>ozmieszczeni</w:t>
      </w:r>
      <w:r>
        <w:rPr>
          <w:rFonts w:ascii="Arial" w:hAnsi="Arial" w:cs="Arial"/>
          <w:sz w:val="22"/>
          <w:szCs w:val="22"/>
        </w:rPr>
        <w:t>a</w:t>
      </w:r>
      <w:r w:rsidR="00C55B92">
        <w:rPr>
          <w:rFonts w:ascii="Arial" w:hAnsi="Arial" w:cs="Arial"/>
          <w:sz w:val="22"/>
          <w:szCs w:val="22"/>
        </w:rPr>
        <w:t xml:space="preserve"> stoisk dokonuje organizator na podstawie informacji zawartych </w:t>
      </w:r>
      <w:r w:rsidR="00B059FF">
        <w:rPr>
          <w:rFonts w:ascii="Arial" w:hAnsi="Arial" w:cs="Arial"/>
          <w:sz w:val="22"/>
          <w:szCs w:val="22"/>
        </w:rPr>
        <w:t xml:space="preserve">                       </w:t>
      </w:r>
      <w:r w:rsidR="00C55B92">
        <w:rPr>
          <w:rFonts w:ascii="Arial" w:hAnsi="Arial" w:cs="Arial"/>
          <w:sz w:val="22"/>
          <w:szCs w:val="22"/>
        </w:rPr>
        <w:t>w formularzu zgłoszeniowym.</w:t>
      </w:r>
    </w:p>
    <w:p w14:paraId="07A5E42D" w14:textId="0A294ADD" w:rsidR="00C55B92" w:rsidRPr="009A4CDA" w:rsidRDefault="00C55B92" w:rsidP="00C55B92">
      <w:pPr>
        <w:pStyle w:val="Style2"/>
        <w:numPr>
          <w:ilvl w:val="0"/>
          <w:numId w:val="3"/>
        </w:numPr>
        <w:ind w:right="72"/>
        <w:rPr>
          <w:rStyle w:val="CharacterStyle1"/>
          <w:rFonts w:ascii="Arial" w:hAnsi="Arial" w:cs="Arial"/>
        </w:rPr>
      </w:pPr>
      <w:r w:rsidRPr="009A4CDA">
        <w:rPr>
          <w:rStyle w:val="CharacterStyle1"/>
          <w:rFonts w:ascii="Arial" w:hAnsi="Arial" w:cs="Arial"/>
        </w:rPr>
        <w:t xml:space="preserve">Wprowadza się podział </w:t>
      </w:r>
      <w:r w:rsidR="00B059FF">
        <w:rPr>
          <w:rStyle w:val="CharacterStyle1"/>
          <w:rFonts w:ascii="Arial" w:hAnsi="Arial" w:cs="Arial"/>
        </w:rPr>
        <w:t>u</w:t>
      </w:r>
      <w:r w:rsidRPr="009A4CDA">
        <w:rPr>
          <w:rStyle w:val="CharacterStyle1"/>
          <w:rFonts w:ascii="Arial" w:hAnsi="Arial" w:cs="Arial"/>
        </w:rPr>
        <w:t>czestników Jarmarku na następujące grupy:</w:t>
      </w:r>
    </w:p>
    <w:p w14:paraId="022F5483" w14:textId="33AE4AF2" w:rsidR="00C55B92" w:rsidRPr="009A4CDA" w:rsidRDefault="00B059FF" w:rsidP="00C55B92">
      <w:pPr>
        <w:pStyle w:val="Style2"/>
        <w:numPr>
          <w:ilvl w:val="0"/>
          <w:numId w:val="5"/>
        </w:numPr>
        <w:ind w:right="72"/>
        <w:rPr>
          <w:rStyle w:val="CharacterStyle1"/>
          <w:rFonts w:ascii="Arial" w:hAnsi="Arial" w:cs="Arial"/>
        </w:rPr>
      </w:pPr>
      <w:r>
        <w:rPr>
          <w:rStyle w:val="CharacterStyle1"/>
          <w:rFonts w:ascii="Arial" w:hAnsi="Arial" w:cs="Arial"/>
        </w:rPr>
        <w:t>o</w:t>
      </w:r>
      <w:r w:rsidR="00C55B92" w:rsidRPr="009A4CDA">
        <w:rPr>
          <w:rStyle w:val="CharacterStyle1"/>
          <w:rFonts w:ascii="Arial" w:hAnsi="Arial" w:cs="Arial"/>
        </w:rPr>
        <w:t>rganizacje pozarządowe, stowarzyszenie, fundacje, koła zainteresowań, kolekcjonerzy, hobbyści, koła gospodyń, kluby sportowe, zrzeszenia oraz samorządowe placówki kulturalne, oświatowe i edukacyjne</w:t>
      </w:r>
      <w:r>
        <w:rPr>
          <w:rStyle w:val="CharacterStyle1"/>
          <w:rFonts w:ascii="Arial" w:hAnsi="Arial" w:cs="Arial"/>
        </w:rPr>
        <w:t>,</w:t>
      </w:r>
    </w:p>
    <w:p w14:paraId="6CC9E7F9" w14:textId="1CAE1698" w:rsidR="00C55B92" w:rsidRPr="009A4CDA" w:rsidRDefault="00B059FF" w:rsidP="00C55B92">
      <w:pPr>
        <w:pStyle w:val="Style2"/>
        <w:numPr>
          <w:ilvl w:val="0"/>
          <w:numId w:val="5"/>
        </w:numPr>
        <w:ind w:right="72"/>
        <w:rPr>
          <w:rStyle w:val="CharacterStyle1"/>
          <w:rFonts w:ascii="Arial" w:hAnsi="Arial" w:cs="Arial"/>
        </w:rPr>
      </w:pPr>
      <w:r>
        <w:rPr>
          <w:rStyle w:val="CharacterStyle1"/>
          <w:rFonts w:ascii="Arial" w:hAnsi="Arial" w:cs="Arial"/>
        </w:rPr>
        <w:t>o</w:t>
      </w:r>
      <w:r w:rsidR="00C55B92" w:rsidRPr="009A4CDA">
        <w:rPr>
          <w:rStyle w:val="CharacterStyle1"/>
          <w:rFonts w:ascii="Arial" w:hAnsi="Arial" w:cs="Arial"/>
        </w:rPr>
        <w:t>soby i podmioty prowadzące na stoiskach podczas Jarmarku sprzedaż wykonanych we własnym zakresie, w ramach prowadzonej działalności lub nabytych drobnych artykułów dekoracyjnych, pamiątkarskich i biżuterii, zabawek, bibelotów, ceramiki, metaloplastyki, rzeźby, obrazów, grafiki, tkanin artystycznych i innych artykułów rękodzielniczych oraz regionalnych produktów przemysłowych, spożywczych i cukierniczych</w:t>
      </w:r>
      <w:r>
        <w:rPr>
          <w:rStyle w:val="CharacterStyle1"/>
          <w:rFonts w:ascii="Arial" w:hAnsi="Arial" w:cs="Arial"/>
        </w:rPr>
        <w:t>,</w:t>
      </w:r>
    </w:p>
    <w:p w14:paraId="18D5391E" w14:textId="2517FCEF" w:rsidR="00C55B92" w:rsidRPr="009A4CDA" w:rsidRDefault="00B059FF" w:rsidP="00C55B92">
      <w:pPr>
        <w:pStyle w:val="Style2"/>
        <w:numPr>
          <w:ilvl w:val="0"/>
          <w:numId w:val="5"/>
        </w:numPr>
        <w:ind w:right="72"/>
        <w:rPr>
          <w:rStyle w:val="CharacterStyle1"/>
          <w:rFonts w:ascii="Arial" w:hAnsi="Arial" w:cs="Arial"/>
        </w:rPr>
      </w:pPr>
      <w:r>
        <w:rPr>
          <w:rStyle w:val="CharacterStyle1"/>
          <w:rFonts w:ascii="Arial" w:hAnsi="Arial" w:cs="Arial"/>
        </w:rPr>
        <w:t>o</w:t>
      </w:r>
      <w:r w:rsidR="00C55B92" w:rsidRPr="009A4CDA">
        <w:rPr>
          <w:rStyle w:val="CharacterStyle1"/>
          <w:rFonts w:ascii="Arial" w:hAnsi="Arial" w:cs="Arial"/>
        </w:rPr>
        <w:t xml:space="preserve">soby i podmioty świadczące odpłatnie usługi rozrywkowe typu dmuchańce, zjeżdżalnie, </w:t>
      </w:r>
      <w:r w:rsidR="00C55B92">
        <w:rPr>
          <w:rStyle w:val="CharacterStyle1"/>
          <w:rFonts w:ascii="Arial" w:hAnsi="Arial" w:cs="Arial"/>
        </w:rPr>
        <w:t xml:space="preserve">kolejki dla dzieci, samochody elektryczne, </w:t>
      </w:r>
      <w:r w:rsidR="00C55B92" w:rsidRPr="009A4CDA">
        <w:rPr>
          <w:rStyle w:val="CharacterStyle1"/>
          <w:rFonts w:ascii="Arial" w:hAnsi="Arial" w:cs="Arial"/>
        </w:rPr>
        <w:t>trampoliny, basen</w:t>
      </w:r>
      <w:r w:rsidR="00C55B92">
        <w:rPr>
          <w:rStyle w:val="CharacterStyle1"/>
          <w:rFonts w:ascii="Arial" w:hAnsi="Arial" w:cs="Arial"/>
        </w:rPr>
        <w:t>y z piłkami, strzelnice, gry i </w:t>
      </w:r>
      <w:r w:rsidR="00C55B92" w:rsidRPr="009A4CDA">
        <w:rPr>
          <w:rStyle w:val="CharacterStyle1"/>
          <w:rFonts w:ascii="Arial" w:hAnsi="Arial" w:cs="Arial"/>
        </w:rPr>
        <w:t>zabawy sportowe</w:t>
      </w:r>
      <w:r w:rsidR="00C55B92">
        <w:rPr>
          <w:rStyle w:val="CharacterStyle1"/>
          <w:rFonts w:ascii="Arial" w:hAnsi="Arial" w:cs="Arial"/>
        </w:rPr>
        <w:t>, siłowe</w:t>
      </w:r>
      <w:r w:rsidR="00C55B92" w:rsidRPr="009A4CDA">
        <w:rPr>
          <w:rStyle w:val="CharacterStyle1"/>
          <w:rFonts w:ascii="Arial" w:hAnsi="Arial" w:cs="Arial"/>
        </w:rPr>
        <w:t xml:space="preserve"> i zręcznościowe, </w:t>
      </w:r>
      <w:r w:rsidR="00C55B92">
        <w:rPr>
          <w:rStyle w:val="CharacterStyle1"/>
          <w:rFonts w:ascii="Arial" w:hAnsi="Arial" w:cs="Arial"/>
        </w:rPr>
        <w:t xml:space="preserve">kometka, tenis, ping-pong, </w:t>
      </w:r>
      <w:r w:rsidR="00C55B92" w:rsidRPr="009A4CDA">
        <w:rPr>
          <w:rStyle w:val="CharacterStyle1"/>
          <w:rFonts w:ascii="Arial" w:hAnsi="Arial" w:cs="Arial"/>
        </w:rPr>
        <w:t>trambambula, dart, cymbergaj itp.</w:t>
      </w:r>
      <w:r>
        <w:rPr>
          <w:rStyle w:val="CharacterStyle1"/>
          <w:rFonts w:ascii="Arial" w:hAnsi="Arial" w:cs="Arial"/>
        </w:rPr>
        <w:t>,</w:t>
      </w:r>
    </w:p>
    <w:p w14:paraId="46FCEF77" w14:textId="0C757A81" w:rsidR="00C55B92" w:rsidRPr="009A4CDA" w:rsidRDefault="00B059FF" w:rsidP="00C55B92">
      <w:pPr>
        <w:pStyle w:val="Style2"/>
        <w:numPr>
          <w:ilvl w:val="0"/>
          <w:numId w:val="5"/>
        </w:numPr>
        <w:ind w:right="72"/>
        <w:rPr>
          <w:rStyle w:val="CharacterStyle1"/>
          <w:rFonts w:ascii="Arial" w:hAnsi="Arial" w:cs="Arial"/>
        </w:rPr>
      </w:pPr>
      <w:r>
        <w:rPr>
          <w:rStyle w:val="CharacterStyle1"/>
          <w:rFonts w:ascii="Arial" w:hAnsi="Arial" w:cs="Arial"/>
        </w:rPr>
        <w:t>p</w:t>
      </w:r>
      <w:r w:rsidR="00C55B92" w:rsidRPr="009A4CDA">
        <w:rPr>
          <w:rStyle w:val="CharacterStyle1"/>
          <w:rFonts w:ascii="Arial" w:hAnsi="Arial" w:cs="Arial"/>
        </w:rPr>
        <w:t xml:space="preserve">ozostałe osoby i podmioty nie wymienione w punktach </w:t>
      </w:r>
      <w:r w:rsidR="00C55B92">
        <w:rPr>
          <w:rStyle w:val="CharacterStyle1"/>
          <w:rFonts w:ascii="Arial" w:hAnsi="Arial" w:cs="Arial"/>
        </w:rPr>
        <w:t>2</w:t>
      </w:r>
      <w:r w:rsidR="00C55B92" w:rsidRPr="009A4CDA">
        <w:rPr>
          <w:rStyle w:val="CharacterStyle1"/>
          <w:rFonts w:ascii="Arial" w:hAnsi="Arial" w:cs="Arial"/>
        </w:rPr>
        <w:t>. a), b) i c), prowadzące podczas Jarmarku promocję swoich produktów i usług.</w:t>
      </w:r>
    </w:p>
    <w:p w14:paraId="4F8CC371" w14:textId="459CFF51" w:rsidR="00C55B92" w:rsidRPr="004A4585" w:rsidRDefault="00C55B92" w:rsidP="004A4585">
      <w:pPr>
        <w:pStyle w:val="Style1"/>
        <w:numPr>
          <w:ilvl w:val="0"/>
          <w:numId w:val="3"/>
        </w:numPr>
        <w:adjustRightInd/>
        <w:ind w:right="504"/>
        <w:rPr>
          <w:rStyle w:val="CharacterStyle1"/>
          <w:rFonts w:ascii="Arial" w:hAnsi="Arial" w:cs="Arial"/>
        </w:rPr>
      </w:pPr>
      <w:r>
        <w:rPr>
          <w:rFonts w:ascii="Arial" w:hAnsi="Arial" w:cs="Arial"/>
          <w:spacing w:val="-1"/>
          <w:sz w:val="22"/>
          <w:szCs w:val="22"/>
        </w:rPr>
        <w:t xml:space="preserve">Formularze zgłoszeniowe do udziału w Jarmarku Trybunalskim 2022 do pobrania </w:t>
      </w:r>
      <w:r w:rsidR="004A4585">
        <w:rPr>
          <w:rFonts w:ascii="Arial" w:hAnsi="Arial" w:cs="Arial"/>
          <w:spacing w:val="-1"/>
          <w:sz w:val="22"/>
          <w:szCs w:val="22"/>
        </w:rPr>
        <w:t>na stronie</w:t>
      </w:r>
      <w:r>
        <w:rPr>
          <w:rFonts w:ascii="Arial" w:hAnsi="Arial" w:cs="Arial"/>
          <w:spacing w:val="-1"/>
          <w:sz w:val="22"/>
          <w:szCs w:val="22"/>
        </w:rPr>
        <w:t xml:space="preserve"> internetowej MOK </w:t>
      </w:r>
      <w:hyperlink r:id="rId7" w:history="1">
        <w:r w:rsidRPr="00275D4E">
          <w:rPr>
            <w:rStyle w:val="Hipercze"/>
            <w:rFonts w:ascii="Arial" w:eastAsia="Calibri" w:hAnsi="Arial" w:cs="Arial"/>
            <w:spacing w:val="-1"/>
            <w:sz w:val="22"/>
            <w:szCs w:val="22"/>
          </w:rPr>
          <w:t>www.mok.piotrkow.pl</w:t>
        </w:r>
      </w:hyperlink>
      <w:r w:rsidRPr="009A4CDA">
        <w:rPr>
          <w:rFonts w:ascii="Arial" w:hAnsi="Arial" w:cs="Arial"/>
          <w:sz w:val="22"/>
          <w:szCs w:val="22"/>
        </w:rPr>
        <w:t>.</w:t>
      </w:r>
      <w:r>
        <w:rPr>
          <w:rFonts w:ascii="Arial" w:hAnsi="Arial" w:cs="Arial"/>
          <w:sz w:val="22"/>
          <w:szCs w:val="22"/>
        </w:rPr>
        <w:t xml:space="preserve"> </w:t>
      </w:r>
    </w:p>
    <w:p w14:paraId="66329672" w14:textId="77777777" w:rsidR="00C55B92" w:rsidRPr="009A4CDA" w:rsidRDefault="00C55B92" w:rsidP="00C55B92">
      <w:pPr>
        <w:pStyle w:val="Style1"/>
        <w:adjustRightInd/>
        <w:ind w:left="426" w:firstLine="282"/>
        <w:rPr>
          <w:rFonts w:ascii="Arial" w:hAnsi="Arial" w:cs="Arial"/>
          <w:b/>
          <w:bCs/>
          <w:sz w:val="22"/>
          <w:szCs w:val="22"/>
        </w:rPr>
      </w:pPr>
      <w:r w:rsidRPr="009A4CDA">
        <w:rPr>
          <w:rFonts w:ascii="Arial" w:hAnsi="Arial" w:cs="Arial"/>
          <w:b/>
          <w:sz w:val="22"/>
          <w:szCs w:val="22"/>
        </w:rPr>
        <w:t>II</w:t>
      </w:r>
      <w:r>
        <w:rPr>
          <w:rFonts w:ascii="Arial" w:hAnsi="Arial" w:cs="Arial"/>
          <w:b/>
          <w:sz w:val="22"/>
          <w:szCs w:val="22"/>
        </w:rPr>
        <w:t>I</w:t>
      </w:r>
      <w:r w:rsidRPr="009A4CDA">
        <w:rPr>
          <w:rFonts w:ascii="Arial" w:hAnsi="Arial" w:cs="Arial"/>
          <w:b/>
          <w:sz w:val="22"/>
          <w:szCs w:val="22"/>
        </w:rPr>
        <w:t xml:space="preserve">. </w:t>
      </w:r>
      <w:r>
        <w:rPr>
          <w:rFonts w:ascii="Arial" w:hAnsi="Arial" w:cs="Arial"/>
          <w:b/>
          <w:sz w:val="22"/>
          <w:szCs w:val="22"/>
        </w:rPr>
        <w:t>W</w:t>
      </w:r>
      <w:r w:rsidRPr="009A4CDA">
        <w:rPr>
          <w:rFonts w:ascii="Arial" w:hAnsi="Arial" w:cs="Arial"/>
          <w:b/>
          <w:bCs/>
          <w:sz w:val="22"/>
          <w:szCs w:val="22"/>
        </w:rPr>
        <w:t>ysokość opłat</w:t>
      </w:r>
      <w:r>
        <w:rPr>
          <w:rFonts w:ascii="Arial" w:hAnsi="Arial" w:cs="Arial"/>
          <w:b/>
          <w:bCs/>
          <w:sz w:val="22"/>
          <w:szCs w:val="22"/>
        </w:rPr>
        <w:t>.</w:t>
      </w:r>
    </w:p>
    <w:p w14:paraId="3DC28FCC" w14:textId="77614A98" w:rsidR="00C55B92" w:rsidRPr="004B1935" w:rsidRDefault="00C55B92" w:rsidP="00C55B92">
      <w:pPr>
        <w:pStyle w:val="Style2"/>
        <w:numPr>
          <w:ilvl w:val="0"/>
          <w:numId w:val="6"/>
        </w:numPr>
        <w:ind w:left="426" w:right="72"/>
        <w:rPr>
          <w:rStyle w:val="CharacterStyle1"/>
          <w:rFonts w:ascii="Arial" w:hAnsi="Arial" w:cs="Arial"/>
        </w:rPr>
      </w:pPr>
      <w:r>
        <w:rPr>
          <w:rStyle w:val="CharacterStyle1"/>
          <w:rFonts w:ascii="Arial" w:hAnsi="Arial" w:cs="Arial"/>
          <w:spacing w:val="-1"/>
        </w:rPr>
        <w:t>Niezależnie od wielkości stoiska oraz oferowanego asortymentu artykułów lub usług wprowadza się bezzwrotną opłatę wpisową w wysokości 25,00 zł brutto za stoisko bez doprowadzenia energii elektrycznej i opłatę w wysokości 50,00 zł brutto za stoisko z doprowadzeniem energii.</w:t>
      </w:r>
    </w:p>
    <w:p w14:paraId="6C134CAA" w14:textId="77777777" w:rsidR="00C55B92" w:rsidRPr="00243EC6" w:rsidRDefault="00C55B92" w:rsidP="00C55B92">
      <w:pPr>
        <w:pStyle w:val="Style2"/>
        <w:numPr>
          <w:ilvl w:val="0"/>
          <w:numId w:val="6"/>
        </w:numPr>
        <w:ind w:left="426" w:right="72"/>
        <w:rPr>
          <w:rStyle w:val="CharacterStyle1"/>
          <w:rFonts w:ascii="Arial" w:hAnsi="Arial" w:cs="Arial"/>
        </w:rPr>
      </w:pPr>
      <w:r>
        <w:rPr>
          <w:rStyle w:val="CharacterStyle1"/>
          <w:rFonts w:ascii="Arial" w:hAnsi="Arial" w:cs="Arial"/>
          <w:spacing w:val="-1"/>
        </w:rPr>
        <w:t>Opłata wpisowa nie jest zwracana w przypadku rezygnacji z uczestnictwa w Jarmarku.</w:t>
      </w:r>
    </w:p>
    <w:p w14:paraId="3B710181" w14:textId="77777777" w:rsidR="00C55B92" w:rsidRDefault="00C55B92" w:rsidP="00C55B92">
      <w:pPr>
        <w:pStyle w:val="Style2"/>
        <w:numPr>
          <w:ilvl w:val="0"/>
          <w:numId w:val="6"/>
        </w:numPr>
        <w:ind w:left="426" w:right="360"/>
        <w:rPr>
          <w:rStyle w:val="CharacterStyle1"/>
          <w:rFonts w:ascii="Arial" w:hAnsi="Arial" w:cs="Arial"/>
        </w:rPr>
      </w:pPr>
      <w:r w:rsidRPr="00F253B7">
        <w:rPr>
          <w:rStyle w:val="CharacterStyle1"/>
          <w:rFonts w:ascii="Arial" w:hAnsi="Arial" w:cs="Arial"/>
        </w:rPr>
        <w:t xml:space="preserve">Ilość stoisk jest ograniczona, o przyznaniu stoiska decyduje kolejność zgłoszeń i </w:t>
      </w:r>
      <w:r>
        <w:rPr>
          <w:rStyle w:val="CharacterStyle1"/>
          <w:rFonts w:ascii="Arial" w:hAnsi="Arial" w:cs="Arial"/>
        </w:rPr>
        <w:t>k</w:t>
      </w:r>
      <w:r w:rsidRPr="00F253B7">
        <w:rPr>
          <w:rStyle w:val="CharacterStyle1"/>
          <w:rFonts w:ascii="Arial" w:hAnsi="Arial" w:cs="Arial"/>
        </w:rPr>
        <w:t>olejność wniesienia opłaty wpisowej.</w:t>
      </w:r>
    </w:p>
    <w:p w14:paraId="7953937E" w14:textId="77777777" w:rsidR="00C55B92" w:rsidRPr="00F253B7" w:rsidRDefault="00C55B92" w:rsidP="00C55B92">
      <w:pPr>
        <w:pStyle w:val="Style2"/>
        <w:numPr>
          <w:ilvl w:val="0"/>
          <w:numId w:val="6"/>
        </w:numPr>
        <w:ind w:left="426" w:right="360"/>
        <w:rPr>
          <w:rStyle w:val="CharacterStyle1"/>
          <w:rFonts w:ascii="Arial" w:hAnsi="Arial" w:cs="Arial"/>
        </w:rPr>
      </w:pPr>
      <w:r w:rsidRPr="00F253B7">
        <w:rPr>
          <w:rStyle w:val="CharacterStyle1"/>
          <w:rFonts w:ascii="Arial" w:hAnsi="Arial" w:cs="Arial"/>
        </w:rPr>
        <w:t xml:space="preserve">Wprowadza się następujące opłaty za </w:t>
      </w:r>
      <w:r>
        <w:rPr>
          <w:rStyle w:val="CharacterStyle1"/>
          <w:rFonts w:ascii="Arial" w:hAnsi="Arial" w:cs="Arial"/>
        </w:rPr>
        <w:t>stoiska</w:t>
      </w:r>
      <w:r w:rsidRPr="00F253B7">
        <w:rPr>
          <w:rStyle w:val="CharacterStyle1"/>
          <w:rFonts w:ascii="Arial" w:hAnsi="Arial" w:cs="Arial"/>
        </w:rPr>
        <w:t xml:space="preserve"> w Jarmarku:</w:t>
      </w:r>
    </w:p>
    <w:p w14:paraId="164E3C9E" w14:textId="4132C228" w:rsidR="00C55B92" w:rsidRDefault="00C55B92" w:rsidP="00C55B92">
      <w:pPr>
        <w:pStyle w:val="Style2"/>
        <w:numPr>
          <w:ilvl w:val="0"/>
          <w:numId w:val="7"/>
        </w:numPr>
        <w:ind w:left="851" w:right="360"/>
        <w:rPr>
          <w:rStyle w:val="CharacterStyle1"/>
          <w:rFonts w:ascii="Arial" w:hAnsi="Arial" w:cs="Arial"/>
        </w:rPr>
      </w:pPr>
      <w:r>
        <w:rPr>
          <w:rStyle w:val="CharacterStyle1"/>
          <w:rFonts w:ascii="Arial" w:hAnsi="Arial" w:cs="Arial"/>
        </w:rPr>
        <w:t xml:space="preserve"> dla osób i podmiotów wymienionych w punkcie II. 2. a) 1,00</w:t>
      </w:r>
      <w:r w:rsidRPr="009A4CDA">
        <w:rPr>
          <w:rStyle w:val="CharacterStyle1"/>
          <w:rFonts w:ascii="Arial" w:hAnsi="Arial" w:cs="Arial"/>
        </w:rPr>
        <w:t xml:space="preserve"> zł / m2 stoiska</w:t>
      </w:r>
      <w:r>
        <w:rPr>
          <w:rStyle w:val="CharacterStyle1"/>
          <w:rFonts w:ascii="Arial" w:hAnsi="Arial" w:cs="Arial"/>
        </w:rPr>
        <w:t xml:space="preserve"> / dzień</w:t>
      </w:r>
      <w:r w:rsidR="00B059FF">
        <w:rPr>
          <w:rStyle w:val="CharacterStyle1"/>
          <w:rFonts w:ascii="Arial" w:hAnsi="Arial" w:cs="Arial"/>
        </w:rPr>
        <w:t>,</w:t>
      </w:r>
    </w:p>
    <w:p w14:paraId="527825FB" w14:textId="2138F581" w:rsidR="00C55B92" w:rsidRPr="009A4CDA" w:rsidRDefault="00C55B92" w:rsidP="00C55B92">
      <w:pPr>
        <w:pStyle w:val="Style2"/>
        <w:numPr>
          <w:ilvl w:val="0"/>
          <w:numId w:val="7"/>
        </w:numPr>
        <w:ind w:left="851" w:right="360"/>
        <w:rPr>
          <w:rStyle w:val="CharacterStyle1"/>
          <w:rFonts w:ascii="Arial" w:hAnsi="Arial" w:cs="Arial"/>
        </w:rPr>
      </w:pPr>
      <w:r>
        <w:rPr>
          <w:rStyle w:val="CharacterStyle1"/>
          <w:rFonts w:ascii="Arial" w:hAnsi="Arial" w:cs="Arial"/>
        </w:rPr>
        <w:t xml:space="preserve"> dla osób i podmiotów wymienionych w punkcie II. 2. b) 5,00 </w:t>
      </w:r>
      <w:r w:rsidRPr="009A4CDA">
        <w:rPr>
          <w:rStyle w:val="CharacterStyle1"/>
          <w:rFonts w:ascii="Arial" w:hAnsi="Arial" w:cs="Arial"/>
        </w:rPr>
        <w:t>zł / m2 stoiska</w:t>
      </w:r>
      <w:r>
        <w:rPr>
          <w:rStyle w:val="CharacterStyle1"/>
          <w:rFonts w:ascii="Arial" w:hAnsi="Arial" w:cs="Arial"/>
        </w:rPr>
        <w:t xml:space="preserve"> / </w:t>
      </w:r>
      <w:r w:rsidR="00B059FF">
        <w:rPr>
          <w:rStyle w:val="CharacterStyle1"/>
          <w:rFonts w:ascii="Arial" w:hAnsi="Arial" w:cs="Arial"/>
        </w:rPr>
        <w:t>dzień,</w:t>
      </w:r>
    </w:p>
    <w:p w14:paraId="6655EAF1" w14:textId="26B986EE" w:rsidR="00C55B92" w:rsidRPr="009A4CDA" w:rsidRDefault="00C55B92" w:rsidP="00C55B92">
      <w:pPr>
        <w:pStyle w:val="Style2"/>
        <w:numPr>
          <w:ilvl w:val="0"/>
          <w:numId w:val="7"/>
        </w:numPr>
        <w:ind w:left="851" w:right="360"/>
        <w:rPr>
          <w:rStyle w:val="CharacterStyle1"/>
          <w:rFonts w:ascii="Arial" w:hAnsi="Arial" w:cs="Arial"/>
        </w:rPr>
      </w:pPr>
      <w:r>
        <w:rPr>
          <w:rStyle w:val="CharacterStyle1"/>
          <w:rFonts w:ascii="Arial" w:hAnsi="Arial" w:cs="Arial"/>
        </w:rPr>
        <w:t xml:space="preserve"> dla osób i podmiotów wymienionych w punkcie II. 2. c) cena do negocjacji</w:t>
      </w:r>
      <w:r w:rsidR="00B059FF">
        <w:rPr>
          <w:rStyle w:val="CharacterStyle1"/>
          <w:rFonts w:ascii="Arial" w:hAnsi="Arial" w:cs="Arial"/>
        </w:rPr>
        <w:t>,</w:t>
      </w:r>
    </w:p>
    <w:p w14:paraId="09231AD0" w14:textId="792D8339" w:rsidR="00C55B92" w:rsidRPr="009A4CDA" w:rsidRDefault="00C55B92" w:rsidP="00C55B92">
      <w:pPr>
        <w:pStyle w:val="Style2"/>
        <w:numPr>
          <w:ilvl w:val="0"/>
          <w:numId w:val="7"/>
        </w:numPr>
        <w:ind w:left="851" w:right="360"/>
        <w:rPr>
          <w:rStyle w:val="CharacterStyle1"/>
          <w:rFonts w:ascii="Arial" w:hAnsi="Arial" w:cs="Arial"/>
        </w:rPr>
      </w:pPr>
      <w:r>
        <w:rPr>
          <w:rStyle w:val="CharacterStyle1"/>
          <w:rFonts w:ascii="Arial" w:hAnsi="Arial" w:cs="Arial"/>
        </w:rPr>
        <w:t xml:space="preserve"> dla osób i podmiotów wymienionych w punkcie II. 2. d) 100,00 </w:t>
      </w:r>
      <w:r w:rsidRPr="009A4CDA">
        <w:rPr>
          <w:rStyle w:val="CharacterStyle1"/>
          <w:rFonts w:ascii="Arial" w:hAnsi="Arial" w:cs="Arial"/>
        </w:rPr>
        <w:t>zł / m2 stoiska</w:t>
      </w:r>
      <w:r>
        <w:rPr>
          <w:rStyle w:val="CharacterStyle1"/>
          <w:rFonts w:ascii="Arial" w:hAnsi="Arial" w:cs="Arial"/>
        </w:rPr>
        <w:t xml:space="preserve"> / dzień</w:t>
      </w:r>
      <w:r w:rsidR="00B059FF">
        <w:rPr>
          <w:rStyle w:val="CharacterStyle1"/>
          <w:rFonts w:ascii="Arial" w:hAnsi="Arial" w:cs="Arial"/>
        </w:rPr>
        <w:t>.</w:t>
      </w:r>
    </w:p>
    <w:p w14:paraId="22C84953" w14:textId="77777777" w:rsidR="00C55B92" w:rsidRDefault="00C55B92" w:rsidP="00C55B92">
      <w:pPr>
        <w:pStyle w:val="Style1"/>
        <w:numPr>
          <w:ilvl w:val="0"/>
          <w:numId w:val="6"/>
        </w:numPr>
        <w:adjustRightInd/>
        <w:ind w:left="426" w:right="360"/>
        <w:rPr>
          <w:rFonts w:ascii="Arial" w:hAnsi="Arial" w:cs="Arial"/>
          <w:sz w:val="22"/>
          <w:szCs w:val="22"/>
        </w:rPr>
      </w:pPr>
      <w:r w:rsidRPr="009A4CDA">
        <w:rPr>
          <w:rFonts w:ascii="Arial" w:hAnsi="Arial" w:cs="Arial"/>
          <w:sz w:val="22"/>
          <w:szCs w:val="22"/>
        </w:rPr>
        <w:t xml:space="preserve">Wszystkie wymienione powyżej opłaty podane są w wartościach </w:t>
      </w:r>
      <w:r>
        <w:rPr>
          <w:rFonts w:ascii="Arial" w:hAnsi="Arial" w:cs="Arial"/>
          <w:sz w:val="22"/>
          <w:szCs w:val="22"/>
        </w:rPr>
        <w:t xml:space="preserve">brutto i zawierają </w:t>
      </w:r>
      <w:r w:rsidRPr="009A4CDA">
        <w:rPr>
          <w:rFonts w:ascii="Arial" w:hAnsi="Arial" w:cs="Arial"/>
          <w:sz w:val="22"/>
          <w:szCs w:val="22"/>
        </w:rPr>
        <w:t>23% podatku VAT</w:t>
      </w:r>
      <w:r>
        <w:rPr>
          <w:rFonts w:ascii="Arial" w:hAnsi="Arial" w:cs="Arial"/>
          <w:sz w:val="22"/>
          <w:szCs w:val="22"/>
        </w:rPr>
        <w:t>.</w:t>
      </w:r>
      <w:r w:rsidRPr="009A4CDA">
        <w:rPr>
          <w:rFonts w:ascii="Arial" w:hAnsi="Arial" w:cs="Arial"/>
          <w:sz w:val="22"/>
          <w:szCs w:val="22"/>
        </w:rPr>
        <w:t xml:space="preserve"> </w:t>
      </w:r>
    </w:p>
    <w:p w14:paraId="78B1AB9F" w14:textId="21FB6497" w:rsidR="00C55B92" w:rsidRPr="009A4CDA" w:rsidRDefault="00C55B92" w:rsidP="00C55B92">
      <w:pPr>
        <w:pStyle w:val="Style1"/>
        <w:numPr>
          <w:ilvl w:val="0"/>
          <w:numId w:val="6"/>
        </w:numPr>
        <w:adjustRightInd/>
        <w:ind w:left="426" w:right="360"/>
        <w:rPr>
          <w:rFonts w:ascii="Arial" w:hAnsi="Arial" w:cs="Arial"/>
          <w:sz w:val="22"/>
          <w:szCs w:val="22"/>
        </w:rPr>
      </w:pPr>
      <w:r w:rsidRPr="009A4CDA">
        <w:rPr>
          <w:rFonts w:ascii="Arial" w:hAnsi="Arial" w:cs="Arial"/>
          <w:spacing w:val="-1"/>
          <w:sz w:val="22"/>
          <w:szCs w:val="22"/>
        </w:rPr>
        <w:t>Opłatę</w:t>
      </w:r>
      <w:r w:rsidR="00B059FF">
        <w:rPr>
          <w:rFonts w:ascii="Arial" w:hAnsi="Arial" w:cs="Arial"/>
          <w:spacing w:val="-1"/>
          <w:sz w:val="22"/>
          <w:szCs w:val="22"/>
        </w:rPr>
        <w:t xml:space="preserve"> </w:t>
      </w:r>
      <w:r w:rsidRPr="009A4CDA">
        <w:rPr>
          <w:rFonts w:ascii="Arial" w:hAnsi="Arial" w:cs="Arial"/>
          <w:spacing w:val="-1"/>
          <w:sz w:val="22"/>
          <w:szCs w:val="22"/>
        </w:rPr>
        <w:t xml:space="preserve">wpisową należy wpłacić przelewem w terminie do </w:t>
      </w:r>
      <w:r w:rsidR="00662800">
        <w:rPr>
          <w:rFonts w:ascii="Arial" w:hAnsi="Arial" w:cs="Arial"/>
          <w:spacing w:val="-1"/>
          <w:sz w:val="22"/>
          <w:szCs w:val="22"/>
        </w:rPr>
        <w:t>6</w:t>
      </w:r>
      <w:r>
        <w:rPr>
          <w:rFonts w:ascii="Arial" w:hAnsi="Arial" w:cs="Arial"/>
          <w:spacing w:val="-1"/>
          <w:sz w:val="22"/>
          <w:szCs w:val="22"/>
        </w:rPr>
        <w:t xml:space="preserve"> </w:t>
      </w:r>
      <w:r w:rsidR="00662800">
        <w:rPr>
          <w:rFonts w:ascii="Arial" w:hAnsi="Arial" w:cs="Arial"/>
          <w:spacing w:val="-1"/>
          <w:sz w:val="22"/>
          <w:szCs w:val="22"/>
        </w:rPr>
        <w:t>czerwca</w:t>
      </w:r>
      <w:r>
        <w:rPr>
          <w:rFonts w:ascii="Arial" w:hAnsi="Arial" w:cs="Arial"/>
          <w:spacing w:val="-1"/>
          <w:sz w:val="22"/>
          <w:szCs w:val="22"/>
        </w:rPr>
        <w:t xml:space="preserve"> </w:t>
      </w:r>
      <w:r w:rsidRPr="009A4CDA">
        <w:rPr>
          <w:rFonts w:ascii="Arial" w:hAnsi="Arial" w:cs="Arial"/>
          <w:spacing w:val="-1"/>
          <w:sz w:val="22"/>
          <w:szCs w:val="22"/>
        </w:rPr>
        <w:t>20</w:t>
      </w:r>
      <w:r w:rsidR="00662800">
        <w:rPr>
          <w:rFonts w:ascii="Arial" w:hAnsi="Arial" w:cs="Arial"/>
          <w:spacing w:val="-1"/>
          <w:sz w:val="22"/>
          <w:szCs w:val="22"/>
        </w:rPr>
        <w:t>22</w:t>
      </w:r>
      <w:r>
        <w:rPr>
          <w:rFonts w:ascii="Arial" w:hAnsi="Arial" w:cs="Arial"/>
          <w:spacing w:val="-1"/>
          <w:sz w:val="22"/>
          <w:szCs w:val="22"/>
        </w:rPr>
        <w:t xml:space="preserve"> r. na konto MOK w </w:t>
      </w:r>
      <w:r w:rsidRPr="009A4CDA">
        <w:rPr>
          <w:rFonts w:ascii="Arial" w:hAnsi="Arial" w:cs="Arial"/>
          <w:spacing w:val="-1"/>
          <w:sz w:val="22"/>
          <w:szCs w:val="22"/>
        </w:rPr>
        <w:t xml:space="preserve">Piotrkowie Trybunalskim w banku </w:t>
      </w:r>
      <w:r w:rsidRPr="009A4CDA">
        <w:rPr>
          <w:rFonts w:ascii="Arial" w:hAnsi="Arial" w:cs="Arial"/>
          <w:sz w:val="22"/>
          <w:szCs w:val="22"/>
        </w:rPr>
        <w:t xml:space="preserve">Getin Noble Bank S.A. </w:t>
      </w:r>
      <w:r w:rsidR="00B059FF">
        <w:rPr>
          <w:rFonts w:ascii="Arial" w:hAnsi="Arial" w:cs="Arial"/>
          <w:sz w:val="22"/>
          <w:szCs w:val="22"/>
        </w:rPr>
        <w:t>N</w:t>
      </w:r>
      <w:r w:rsidRPr="009A4CDA">
        <w:rPr>
          <w:rFonts w:ascii="Arial" w:hAnsi="Arial" w:cs="Arial"/>
          <w:sz w:val="22"/>
          <w:szCs w:val="22"/>
        </w:rPr>
        <w:t xml:space="preserve">r </w:t>
      </w:r>
      <w:r w:rsidR="00662800">
        <w:rPr>
          <w:rFonts w:ascii="Arial" w:hAnsi="Arial" w:cs="Arial"/>
          <w:sz w:val="22"/>
          <w:szCs w:val="22"/>
        </w:rPr>
        <w:t xml:space="preserve"> 10 </w:t>
      </w:r>
      <w:r w:rsidRPr="009A4CDA">
        <w:rPr>
          <w:rFonts w:ascii="Arial" w:hAnsi="Arial" w:cs="Arial"/>
          <w:sz w:val="22"/>
          <w:szCs w:val="22"/>
        </w:rPr>
        <w:t xml:space="preserve">1560 0013 2327 </w:t>
      </w:r>
      <w:r w:rsidR="00662800">
        <w:rPr>
          <w:rFonts w:ascii="Arial" w:hAnsi="Arial" w:cs="Arial"/>
          <w:sz w:val="22"/>
          <w:szCs w:val="22"/>
        </w:rPr>
        <w:t>1112</w:t>
      </w:r>
      <w:r w:rsidRPr="009A4CDA">
        <w:rPr>
          <w:rFonts w:ascii="Arial" w:hAnsi="Arial" w:cs="Arial"/>
          <w:sz w:val="22"/>
          <w:szCs w:val="22"/>
        </w:rPr>
        <w:t xml:space="preserve"> 7000 00</w:t>
      </w:r>
      <w:r w:rsidR="00662800">
        <w:rPr>
          <w:rFonts w:ascii="Arial" w:hAnsi="Arial" w:cs="Arial"/>
          <w:sz w:val="22"/>
          <w:szCs w:val="22"/>
        </w:rPr>
        <w:t>01</w:t>
      </w:r>
      <w:r w:rsidRPr="009A4CDA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- t</w:t>
      </w:r>
      <w:r w:rsidRPr="009A4CDA">
        <w:rPr>
          <w:rFonts w:ascii="Arial" w:hAnsi="Arial" w:cs="Arial"/>
          <w:sz w:val="22"/>
          <w:szCs w:val="22"/>
        </w:rPr>
        <w:t>ytuł wpłaty: Jarmark Trybunalski 20</w:t>
      </w:r>
      <w:r w:rsidR="00662800">
        <w:rPr>
          <w:rFonts w:ascii="Arial" w:hAnsi="Arial" w:cs="Arial"/>
          <w:sz w:val="22"/>
          <w:szCs w:val="22"/>
        </w:rPr>
        <w:t>22</w:t>
      </w:r>
      <w:r w:rsidRPr="009A4CDA">
        <w:rPr>
          <w:rFonts w:ascii="Arial" w:hAnsi="Arial" w:cs="Arial"/>
          <w:sz w:val="22"/>
          <w:szCs w:val="22"/>
        </w:rPr>
        <w:t xml:space="preserve"> </w:t>
      </w:r>
      <w:r w:rsidR="00662800">
        <w:rPr>
          <w:rFonts w:ascii="Arial" w:hAnsi="Arial" w:cs="Arial"/>
          <w:sz w:val="22"/>
          <w:szCs w:val="22"/>
        </w:rPr>
        <w:t>–</w:t>
      </w:r>
      <w:r w:rsidRPr="009A4CDA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stoisko</w:t>
      </w:r>
      <w:r w:rsidR="00662800">
        <w:rPr>
          <w:rFonts w:ascii="Arial" w:hAnsi="Arial" w:cs="Arial"/>
          <w:sz w:val="22"/>
          <w:szCs w:val="22"/>
        </w:rPr>
        <w:t xml:space="preserve"> lub w kasie MOK, al. 3 Maja 12.</w:t>
      </w:r>
    </w:p>
    <w:p w14:paraId="0A08969A" w14:textId="7CD7E581" w:rsidR="00C55B92" w:rsidRPr="004A4585" w:rsidRDefault="00C55B92" w:rsidP="004A4585">
      <w:pPr>
        <w:pStyle w:val="Style2"/>
        <w:numPr>
          <w:ilvl w:val="0"/>
          <w:numId w:val="6"/>
        </w:numPr>
        <w:ind w:left="426" w:right="288"/>
        <w:rPr>
          <w:rFonts w:ascii="Arial" w:hAnsi="Arial" w:cs="Arial"/>
        </w:rPr>
      </w:pPr>
      <w:r w:rsidRPr="009A4CDA">
        <w:rPr>
          <w:rStyle w:val="CharacterStyle1"/>
          <w:rFonts w:ascii="Arial" w:hAnsi="Arial" w:cs="Arial"/>
          <w:spacing w:val="-1"/>
        </w:rPr>
        <w:t xml:space="preserve">Wypełnione zgłoszenie oraz potwierdzenie wniesienia opłaty </w:t>
      </w:r>
      <w:r>
        <w:rPr>
          <w:rStyle w:val="CharacterStyle1"/>
          <w:rFonts w:ascii="Arial" w:hAnsi="Arial" w:cs="Arial"/>
          <w:spacing w:val="-1"/>
        </w:rPr>
        <w:t>wpisowej przesłane</w:t>
      </w:r>
      <w:r w:rsidRPr="009A4CDA">
        <w:rPr>
          <w:rStyle w:val="CharacterStyle1"/>
          <w:rFonts w:ascii="Arial" w:hAnsi="Arial" w:cs="Arial"/>
          <w:spacing w:val="-1"/>
        </w:rPr>
        <w:t xml:space="preserve"> pocztą e-mail </w:t>
      </w:r>
      <w:r w:rsidRPr="009A4CDA">
        <w:rPr>
          <w:rStyle w:val="CharacterStyle1"/>
          <w:rFonts w:ascii="Arial" w:hAnsi="Arial" w:cs="Arial"/>
        </w:rPr>
        <w:t xml:space="preserve">na adres </w:t>
      </w:r>
      <w:r w:rsidR="00662800">
        <w:rPr>
          <w:rStyle w:val="CharacterStyle1"/>
          <w:rFonts w:ascii="Arial" w:hAnsi="Arial" w:cs="Arial"/>
        </w:rPr>
        <w:t>merytoryczny</w:t>
      </w:r>
      <w:r w:rsidRPr="009A4CDA">
        <w:rPr>
          <w:rStyle w:val="CharacterStyle1"/>
          <w:rFonts w:ascii="Arial" w:hAnsi="Arial" w:cs="Arial"/>
        </w:rPr>
        <w:t>@mok.piotrkow</w:t>
      </w:r>
      <w:r>
        <w:rPr>
          <w:rStyle w:val="CharacterStyle1"/>
          <w:rFonts w:ascii="Arial" w:hAnsi="Arial" w:cs="Arial"/>
        </w:rPr>
        <w:t>.</w:t>
      </w:r>
      <w:r w:rsidRPr="009A4CDA">
        <w:rPr>
          <w:rStyle w:val="CharacterStyle1"/>
          <w:rFonts w:ascii="Arial" w:hAnsi="Arial" w:cs="Arial"/>
        </w:rPr>
        <w:t>p</w:t>
      </w:r>
      <w:r>
        <w:rPr>
          <w:rStyle w:val="CharacterStyle1"/>
          <w:rFonts w:ascii="Arial" w:hAnsi="Arial" w:cs="Arial"/>
        </w:rPr>
        <w:t>l</w:t>
      </w:r>
      <w:r w:rsidRPr="009A4CDA">
        <w:rPr>
          <w:rStyle w:val="CharacterStyle1"/>
          <w:rFonts w:ascii="Arial" w:hAnsi="Arial" w:cs="Arial"/>
        </w:rPr>
        <w:t xml:space="preserve"> w terminie do </w:t>
      </w:r>
      <w:r w:rsidR="00662800">
        <w:rPr>
          <w:rStyle w:val="CharacterStyle1"/>
          <w:rFonts w:ascii="Arial" w:hAnsi="Arial" w:cs="Arial"/>
        </w:rPr>
        <w:t>6</w:t>
      </w:r>
      <w:r>
        <w:rPr>
          <w:rStyle w:val="CharacterStyle1"/>
          <w:rFonts w:ascii="Arial" w:hAnsi="Arial" w:cs="Arial"/>
        </w:rPr>
        <w:t> </w:t>
      </w:r>
      <w:r w:rsidR="00662800">
        <w:rPr>
          <w:rStyle w:val="CharacterStyle1"/>
          <w:rFonts w:ascii="Arial" w:hAnsi="Arial" w:cs="Arial"/>
        </w:rPr>
        <w:t xml:space="preserve">czerwca </w:t>
      </w:r>
      <w:r w:rsidRPr="009A4CDA">
        <w:rPr>
          <w:rStyle w:val="CharacterStyle1"/>
          <w:rFonts w:ascii="Arial" w:hAnsi="Arial" w:cs="Arial"/>
        </w:rPr>
        <w:t>20</w:t>
      </w:r>
      <w:r w:rsidR="00662800">
        <w:rPr>
          <w:rStyle w:val="CharacterStyle1"/>
          <w:rFonts w:ascii="Arial" w:hAnsi="Arial" w:cs="Arial"/>
        </w:rPr>
        <w:t>22</w:t>
      </w:r>
      <w:r>
        <w:rPr>
          <w:rStyle w:val="CharacterStyle1"/>
          <w:rFonts w:ascii="Arial" w:hAnsi="Arial" w:cs="Arial"/>
        </w:rPr>
        <w:t xml:space="preserve"> r.</w:t>
      </w:r>
      <w:r w:rsidRPr="009A4CDA">
        <w:rPr>
          <w:rStyle w:val="CharacterStyle1"/>
          <w:rFonts w:ascii="Arial" w:hAnsi="Arial" w:cs="Arial"/>
        </w:rPr>
        <w:t xml:space="preserve"> </w:t>
      </w:r>
      <w:r w:rsidR="00B059FF">
        <w:rPr>
          <w:rStyle w:val="CharacterStyle1"/>
          <w:rFonts w:ascii="Arial" w:hAnsi="Arial" w:cs="Arial"/>
        </w:rPr>
        <w:t xml:space="preserve">Przesłanie potwierdzenia </w:t>
      </w:r>
      <w:r w:rsidRPr="009A4CDA">
        <w:rPr>
          <w:rStyle w:val="CharacterStyle1"/>
          <w:rFonts w:ascii="Arial" w:hAnsi="Arial" w:cs="Arial"/>
        </w:rPr>
        <w:t>jest równoznaczne z rezerwacją stoiska.</w:t>
      </w:r>
    </w:p>
    <w:p w14:paraId="06863BD6" w14:textId="155E7FBE" w:rsidR="00C55B92" w:rsidRPr="0063086F" w:rsidRDefault="00C55B92" w:rsidP="00C55B92">
      <w:pPr>
        <w:pStyle w:val="Style1"/>
        <w:adjustRightInd/>
        <w:ind w:left="792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IV</w:t>
      </w:r>
      <w:r w:rsidRPr="0063086F">
        <w:rPr>
          <w:rFonts w:ascii="Arial" w:hAnsi="Arial" w:cs="Arial"/>
          <w:b/>
          <w:sz w:val="22"/>
          <w:szCs w:val="22"/>
        </w:rPr>
        <w:t xml:space="preserve">. </w:t>
      </w:r>
      <w:r>
        <w:rPr>
          <w:rFonts w:ascii="Arial" w:hAnsi="Arial" w:cs="Arial"/>
          <w:b/>
          <w:bCs/>
          <w:sz w:val="22"/>
          <w:szCs w:val="22"/>
        </w:rPr>
        <w:t>Informacje techniczne i porządkowe</w:t>
      </w:r>
      <w:r w:rsidR="00B059FF">
        <w:rPr>
          <w:rFonts w:ascii="Arial" w:hAnsi="Arial" w:cs="Arial"/>
          <w:b/>
          <w:bCs/>
          <w:sz w:val="22"/>
          <w:szCs w:val="22"/>
        </w:rPr>
        <w:t>.</w:t>
      </w:r>
    </w:p>
    <w:p w14:paraId="66B22275" w14:textId="08B1926B" w:rsidR="00C55B92" w:rsidRDefault="00C55B92" w:rsidP="00C55B92">
      <w:pPr>
        <w:pStyle w:val="Style1"/>
        <w:numPr>
          <w:ilvl w:val="0"/>
          <w:numId w:val="4"/>
        </w:numPr>
        <w:adjustRightInd/>
        <w:ind w:right="648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Każdy </w:t>
      </w:r>
      <w:r w:rsidR="00B059FF">
        <w:rPr>
          <w:rFonts w:ascii="Arial" w:hAnsi="Arial" w:cs="Arial"/>
          <w:sz w:val="22"/>
          <w:szCs w:val="22"/>
        </w:rPr>
        <w:t>u</w:t>
      </w:r>
      <w:r>
        <w:rPr>
          <w:rFonts w:ascii="Arial" w:hAnsi="Arial" w:cs="Arial"/>
          <w:sz w:val="22"/>
          <w:szCs w:val="22"/>
        </w:rPr>
        <w:t xml:space="preserve">czestnik Jarmarku ponosi odpowiedzialność za skutki prowadzonej podczas Jarmarku działalności, a w sytuacjach nagłych i kryzysowych jest zobowiązany do podporządkowania się decyzjom </w:t>
      </w:r>
      <w:r w:rsidR="00B059FF">
        <w:rPr>
          <w:rFonts w:ascii="Arial" w:hAnsi="Arial" w:cs="Arial"/>
          <w:sz w:val="22"/>
          <w:szCs w:val="22"/>
        </w:rPr>
        <w:t>o</w:t>
      </w:r>
      <w:r>
        <w:rPr>
          <w:rFonts w:ascii="Arial" w:hAnsi="Arial" w:cs="Arial"/>
          <w:sz w:val="22"/>
          <w:szCs w:val="22"/>
        </w:rPr>
        <w:t>rganizatora i/lub służb porządkowych</w:t>
      </w:r>
      <w:r w:rsidRPr="009A4CDA">
        <w:rPr>
          <w:rFonts w:ascii="Arial" w:hAnsi="Arial" w:cs="Arial"/>
          <w:sz w:val="22"/>
          <w:szCs w:val="22"/>
        </w:rPr>
        <w:t>.</w:t>
      </w:r>
    </w:p>
    <w:p w14:paraId="5AE0D8AA" w14:textId="15B8D2B3" w:rsidR="00C55B92" w:rsidRDefault="00C55B92" w:rsidP="00C55B92">
      <w:pPr>
        <w:pStyle w:val="Style1"/>
        <w:numPr>
          <w:ilvl w:val="0"/>
          <w:numId w:val="4"/>
        </w:numPr>
        <w:adjustRightInd/>
        <w:ind w:right="648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Organizator nie ponosi odpowiedzialności za mienie </w:t>
      </w:r>
      <w:r w:rsidR="00B059FF">
        <w:rPr>
          <w:rFonts w:ascii="Arial" w:hAnsi="Arial" w:cs="Arial"/>
          <w:sz w:val="22"/>
          <w:szCs w:val="22"/>
        </w:rPr>
        <w:t>u</w:t>
      </w:r>
      <w:r>
        <w:rPr>
          <w:rFonts w:ascii="Arial" w:hAnsi="Arial" w:cs="Arial"/>
          <w:sz w:val="22"/>
          <w:szCs w:val="22"/>
        </w:rPr>
        <w:t>czestników Jarmarku i stoiska pozostawione bez opieki.</w:t>
      </w:r>
    </w:p>
    <w:p w14:paraId="7EE4DCC0" w14:textId="09552AB3" w:rsidR="00C55B92" w:rsidRDefault="00C55B92" w:rsidP="00C55B92">
      <w:pPr>
        <w:pStyle w:val="Style1"/>
        <w:numPr>
          <w:ilvl w:val="0"/>
          <w:numId w:val="4"/>
        </w:numPr>
        <w:adjustRightInd/>
        <w:ind w:right="648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Na terenie Jarmarku obowiązuje zakaz parkowania, </w:t>
      </w:r>
      <w:r w:rsidR="00B059FF">
        <w:rPr>
          <w:rFonts w:ascii="Arial" w:hAnsi="Arial" w:cs="Arial"/>
          <w:sz w:val="22"/>
          <w:szCs w:val="22"/>
        </w:rPr>
        <w:t>u</w:t>
      </w:r>
      <w:r>
        <w:rPr>
          <w:rFonts w:ascii="Arial" w:hAnsi="Arial" w:cs="Arial"/>
          <w:sz w:val="22"/>
          <w:szCs w:val="22"/>
        </w:rPr>
        <w:t>czestnicy Jarmarku zobowiązani są odprowadzić pojazdy na dostępne parkingi niezwłocznie po ich rozładowaniu.</w:t>
      </w:r>
    </w:p>
    <w:p w14:paraId="68EB92D2" w14:textId="00A104FF" w:rsidR="0088215C" w:rsidRPr="00B059FF" w:rsidRDefault="00C55B92" w:rsidP="00B059FF">
      <w:pPr>
        <w:pStyle w:val="Style2"/>
        <w:numPr>
          <w:ilvl w:val="0"/>
          <w:numId w:val="1"/>
        </w:numPr>
        <w:ind w:right="216"/>
        <w:rPr>
          <w:rFonts w:ascii="Arial" w:hAnsi="Arial" w:cs="Arial"/>
        </w:rPr>
      </w:pPr>
      <w:r>
        <w:rPr>
          <w:rFonts w:ascii="Arial" w:hAnsi="Arial" w:cs="Arial"/>
        </w:rPr>
        <w:t>Informacja na temat Jarmarku</w:t>
      </w:r>
      <w:r w:rsidR="00B059FF">
        <w:rPr>
          <w:rFonts w:ascii="Arial" w:hAnsi="Arial" w:cs="Arial"/>
        </w:rPr>
        <w:t xml:space="preserve"> udziela </w:t>
      </w:r>
      <w:r w:rsidRPr="00B059FF">
        <w:rPr>
          <w:rFonts w:ascii="Arial" w:hAnsi="Arial" w:cs="Arial"/>
        </w:rPr>
        <w:t xml:space="preserve">Miejski Ośrodek Kultury – </w:t>
      </w:r>
      <w:r w:rsidR="004F40A5">
        <w:rPr>
          <w:rStyle w:val="CharacterStyle1"/>
          <w:rFonts w:ascii="Arial" w:hAnsi="Arial" w:cs="Arial"/>
        </w:rPr>
        <w:t>tel. 44 732 52 37 wew.</w:t>
      </w:r>
      <w:r w:rsidRPr="00B059FF">
        <w:rPr>
          <w:rStyle w:val="CharacterStyle1"/>
          <w:rFonts w:ascii="Arial" w:hAnsi="Arial" w:cs="Arial"/>
        </w:rPr>
        <w:t>106</w:t>
      </w:r>
      <w:r w:rsidR="003B2912">
        <w:rPr>
          <w:rStyle w:val="CharacterStyle1"/>
          <w:rFonts w:ascii="Arial" w:hAnsi="Arial" w:cs="Arial"/>
        </w:rPr>
        <w:t>.</w:t>
      </w:r>
      <w:r w:rsidR="00B059FF">
        <w:rPr>
          <w:rStyle w:val="CharacterStyle1"/>
          <w:rFonts w:ascii="Arial" w:hAnsi="Arial" w:cs="Arial"/>
        </w:rPr>
        <w:t xml:space="preserve">              </w:t>
      </w:r>
    </w:p>
    <w:sectPr w:rsidR="0088215C" w:rsidRPr="00B059FF" w:rsidSect="00C407F4">
      <w:pgSz w:w="11906" w:h="16838"/>
      <w:pgMar w:top="851" w:right="849" w:bottom="1134" w:left="1134" w:header="708" w:footer="42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501499C" w14:textId="77777777" w:rsidR="00662800" w:rsidRDefault="00662800" w:rsidP="00662800">
      <w:pPr>
        <w:spacing w:after="0" w:line="240" w:lineRule="auto"/>
      </w:pPr>
      <w:r>
        <w:separator/>
      </w:r>
    </w:p>
  </w:endnote>
  <w:endnote w:type="continuationSeparator" w:id="0">
    <w:p w14:paraId="51358AD1" w14:textId="77777777" w:rsidR="00662800" w:rsidRDefault="00662800" w:rsidP="0066280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D426BF7" w14:textId="77777777" w:rsidR="00662800" w:rsidRDefault="00662800" w:rsidP="00662800">
      <w:pPr>
        <w:spacing w:after="0" w:line="240" w:lineRule="auto"/>
      </w:pPr>
      <w:r>
        <w:separator/>
      </w:r>
    </w:p>
  </w:footnote>
  <w:footnote w:type="continuationSeparator" w:id="0">
    <w:p w14:paraId="3C830A99" w14:textId="77777777" w:rsidR="00662800" w:rsidRDefault="00662800" w:rsidP="0066280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3B14C7"/>
    <w:multiLevelType w:val="singleLevel"/>
    <w:tmpl w:val="5F4A11DF"/>
    <w:lvl w:ilvl="0">
      <w:start w:val="1"/>
      <w:numFmt w:val="lowerLetter"/>
      <w:lvlText w:val="%1)"/>
      <w:lvlJc w:val="left"/>
      <w:pPr>
        <w:tabs>
          <w:tab w:val="num" w:pos="288"/>
        </w:tabs>
        <w:ind w:left="648" w:hanging="288"/>
      </w:pPr>
      <w:rPr>
        <w:rFonts w:ascii="Arial Narrow" w:hAnsi="Arial Narrow" w:cs="Arial Narrow"/>
        <w:snapToGrid/>
        <w:spacing w:val="-1"/>
        <w:sz w:val="22"/>
        <w:szCs w:val="22"/>
      </w:rPr>
    </w:lvl>
  </w:abstractNum>
  <w:abstractNum w:abstractNumId="1" w15:restartNumberingAfterBreak="0">
    <w:nsid w:val="0170474D"/>
    <w:multiLevelType w:val="multilevel"/>
    <w:tmpl w:val="A7F2582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Arial Narrow" w:hAnsi="Arial Narrow" w:cs="Arial Narrow"/>
        <w:snapToGrid/>
        <w:sz w:val="22"/>
        <w:szCs w:val="22"/>
      </w:rPr>
    </w:lvl>
    <w:lvl w:ilvl="1" w:tentative="1">
      <w:start w:val="1"/>
      <w:numFmt w:val="lowerLetter"/>
      <w:lvlText w:val="%2."/>
      <w:lvlJc w:val="left"/>
      <w:pPr>
        <w:ind w:left="1080" w:hanging="360"/>
      </w:pPr>
    </w:lvl>
    <w:lvl w:ilvl="2" w:tentative="1">
      <w:start w:val="1"/>
      <w:numFmt w:val="lowerRoman"/>
      <w:lvlText w:val="%3."/>
      <w:lvlJc w:val="right"/>
      <w:pPr>
        <w:ind w:left="1800" w:hanging="180"/>
      </w:pPr>
    </w:lvl>
    <w:lvl w:ilvl="3" w:tentative="1">
      <w:start w:val="1"/>
      <w:numFmt w:val="decimal"/>
      <w:lvlText w:val="%4."/>
      <w:lvlJc w:val="left"/>
      <w:pPr>
        <w:ind w:left="2520" w:hanging="360"/>
      </w:pPr>
    </w:lvl>
    <w:lvl w:ilvl="4" w:tentative="1">
      <w:start w:val="1"/>
      <w:numFmt w:val="lowerLetter"/>
      <w:lvlText w:val="%5."/>
      <w:lvlJc w:val="left"/>
      <w:pPr>
        <w:ind w:left="3240" w:hanging="360"/>
      </w:pPr>
    </w:lvl>
    <w:lvl w:ilvl="5" w:tentative="1">
      <w:start w:val="1"/>
      <w:numFmt w:val="lowerRoman"/>
      <w:lvlText w:val="%6."/>
      <w:lvlJc w:val="right"/>
      <w:pPr>
        <w:ind w:left="3960" w:hanging="180"/>
      </w:pPr>
    </w:lvl>
    <w:lvl w:ilvl="6" w:tentative="1">
      <w:start w:val="1"/>
      <w:numFmt w:val="decimal"/>
      <w:lvlText w:val="%7."/>
      <w:lvlJc w:val="left"/>
      <w:pPr>
        <w:ind w:left="4680" w:hanging="360"/>
      </w:pPr>
    </w:lvl>
    <w:lvl w:ilvl="7" w:tentative="1">
      <w:start w:val="1"/>
      <w:numFmt w:val="lowerLetter"/>
      <w:lvlText w:val="%8."/>
      <w:lvlJc w:val="left"/>
      <w:pPr>
        <w:ind w:left="5400" w:hanging="360"/>
      </w:pPr>
    </w:lvl>
    <w:lvl w:ilvl="8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01E313C2"/>
    <w:multiLevelType w:val="singleLevel"/>
    <w:tmpl w:val="1EE57BC9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Arial Narrow" w:hAnsi="Arial Narrow" w:cs="Arial Narrow"/>
        <w:snapToGrid/>
        <w:spacing w:val="-1"/>
        <w:sz w:val="22"/>
        <w:szCs w:val="22"/>
      </w:rPr>
    </w:lvl>
  </w:abstractNum>
  <w:abstractNum w:abstractNumId="3" w15:restartNumberingAfterBreak="0">
    <w:nsid w:val="03E50BAD"/>
    <w:multiLevelType w:val="hybridMultilevel"/>
    <w:tmpl w:val="30B4BE76"/>
    <w:lvl w:ilvl="0" w:tplc="04150017">
      <w:start w:val="1"/>
      <w:numFmt w:val="lowerLetter"/>
      <w:lvlText w:val="%1)"/>
      <w:lvlJc w:val="left"/>
      <w:pPr>
        <w:ind w:left="3240" w:hanging="360"/>
      </w:pPr>
    </w:lvl>
    <w:lvl w:ilvl="1" w:tplc="04150019" w:tentative="1">
      <w:start w:val="1"/>
      <w:numFmt w:val="lowerLetter"/>
      <w:lvlText w:val="%2."/>
      <w:lvlJc w:val="left"/>
      <w:pPr>
        <w:ind w:left="3960" w:hanging="360"/>
      </w:pPr>
    </w:lvl>
    <w:lvl w:ilvl="2" w:tplc="0415001B" w:tentative="1">
      <w:start w:val="1"/>
      <w:numFmt w:val="lowerRoman"/>
      <w:lvlText w:val="%3."/>
      <w:lvlJc w:val="right"/>
      <w:pPr>
        <w:ind w:left="4680" w:hanging="180"/>
      </w:pPr>
    </w:lvl>
    <w:lvl w:ilvl="3" w:tplc="0415000F" w:tentative="1">
      <w:start w:val="1"/>
      <w:numFmt w:val="decimal"/>
      <w:lvlText w:val="%4."/>
      <w:lvlJc w:val="left"/>
      <w:pPr>
        <w:ind w:left="5400" w:hanging="360"/>
      </w:pPr>
    </w:lvl>
    <w:lvl w:ilvl="4" w:tplc="04150019" w:tentative="1">
      <w:start w:val="1"/>
      <w:numFmt w:val="lowerLetter"/>
      <w:lvlText w:val="%5."/>
      <w:lvlJc w:val="left"/>
      <w:pPr>
        <w:ind w:left="6120" w:hanging="360"/>
      </w:pPr>
    </w:lvl>
    <w:lvl w:ilvl="5" w:tplc="0415001B" w:tentative="1">
      <w:start w:val="1"/>
      <w:numFmt w:val="lowerRoman"/>
      <w:lvlText w:val="%6."/>
      <w:lvlJc w:val="right"/>
      <w:pPr>
        <w:ind w:left="6840" w:hanging="180"/>
      </w:pPr>
    </w:lvl>
    <w:lvl w:ilvl="6" w:tplc="0415000F" w:tentative="1">
      <w:start w:val="1"/>
      <w:numFmt w:val="decimal"/>
      <w:lvlText w:val="%7."/>
      <w:lvlJc w:val="left"/>
      <w:pPr>
        <w:ind w:left="7560" w:hanging="360"/>
      </w:pPr>
    </w:lvl>
    <w:lvl w:ilvl="7" w:tplc="04150019" w:tentative="1">
      <w:start w:val="1"/>
      <w:numFmt w:val="lowerLetter"/>
      <w:lvlText w:val="%8."/>
      <w:lvlJc w:val="left"/>
      <w:pPr>
        <w:ind w:left="8280" w:hanging="360"/>
      </w:pPr>
    </w:lvl>
    <w:lvl w:ilvl="8" w:tplc="0415001B" w:tentative="1">
      <w:start w:val="1"/>
      <w:numFmt w:val="lowerRoman"/>
      <w:lvlText w:val="%9."/>
      <w:lvlJc w:val="right"/>
      <w:pPr>
        <w:ind w:left="9000" w:hanging="180"/>
      </w:pPr>
    </w:lvl>
  </w:abstractNum>
  <w:abstractNum w:abstractNumId="4" w15:restartNumberingAfterBreak="0">
    <w:nsid w:val="060BA041"/>
    <w:multiLevelType w:val="singleLevel"/>
    <w:tmpl w:val="1C657693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Arial Narrow" w:hAnsi="Arial Narrow" w:cs="Arial Narrow"/>
        <w:snapToGrid/>
        <w:sz w:val="22"/>
        <w:szCs w:val="22"/>
      </w:rPr>
    </w:lvl>
  </w:abstractNum>
  <w:abstractNum w:abstractNumId="5" w15:restartNumberingAfterBreak="0">
    <w:nsid w:val="07CE2579"/>
    <w:multiLevelType w:val="hybridMultilevel"/>
    <w:tmpl w:val="AFA607A8"/>
    <w:lvl w:ilvl="0" w:tplc="4E0C7F8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D3625AD"/>
    <w:multiLevelType w:val="hybridMultilevel"/>
    <w:tmpl w:val="4F5CE8B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D821AB4"/>
    <w:multiLevelType w:val="hybridMultilevel"/>
    <w:tmpl w:val="AA42103E"/>
    <w:lvl w:ilvl="0" w:tplc="EB9AFD64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7DE92D8B"/>
    <w:multiLevelType w:val="hybridMultilevel"/>
    <w:tmpl w:val="F7A8A5B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82975380">
    <w:abstractNumId w:val="4"/>
  </w:num>
  <w:num w:numId="2" w16cid:durableId="1280649343">
    <w:abstractNumId w:val="0"/>
  </w:num>
  <w:num w:numId="3" w16cid:durableId="2091536504">
    <w:abstractNumId w:val="1"/>
  </w:num>
  <w:num w:numId="4" w16cid:durableId="1299336947">
    <w:abstractNumId w:val="2"/>
  </w:num>
  <w:num w:numId="5" w16cid:durableId="1827622137">
    <w:abstractNumId w:val="6"/>
  </w:num>
  <w:num w:numId="6" w16cid:durableId="302195895">
    <w:abstractNumId w:val="8"/>
  </w:num>
  <w:num w:numId="7" w16cid:durableId="228536061">
    <w:abstractNumId w:val="3"/>
  </w:num>
  <w:num w:numId="8" w16cid:durableId="1155146858">
    <w:abstractNumId w:val="7"/>
  </w:num>
  <w:num w:numId="9" w16cid:durableId="1380133923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55B92"/>
    <w:rsid w:val="003B2912"/>
    <w:rsid w:val="004A4585"/>
    <w:rsid w:val="004F40A5"/>
    <w:rsid w:val="005951F9"/>
    <w:rsid w:val="00662800"/>
    <w:rsid w:val="00866E67"/>
    <w:rsid w:val="0088215C"/>
    <w:rsid w:val="00B059FF"/>
    <w:rsid w:val="00C55B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867111"/>
  <w15:docId w15:val="{08E5C8AE-D29D-45FB-BDDB-241EF177C3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C55B92"/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tyle1">
    <w:name w:val="Style 1"/>
    <w:uiPriority w:val="99"/>
    <w:rsid w:val="00C55B92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Style2">
    <w:name w:val="Style 2"/>
    <w:uiPriority w:val="99"/>
    <w:rsid w:val="00C55B92"/>
    <w:pPr>
      <w:widowControl w:val="0"/>
      <w:autoSpaceDE w:val="0"/>
      <w:autoSpaceDN w:val="0"/>
      <w:spacing w:after="0" w:line="240" w:lineRule="auto"/>
      <w:ind w:left="360" w:hanging="360"/>
    </w:pPr>
    <w:rPr>
      <w:rFonts w:ascii="Arial Narrow" w:eastAsia="Times New Roman" w:hAnsi="Arial Narrow" w:cs="Arial Narrow"/>
      <w:lang w:eastAsia="pl-PL"/>
    </w:rPr>
  </w:style>
  <w:style w:type="character" w:customStyle="1" w:styleId="CharacterStyle1">
    <w:name w:val="Character Style 1"/>
    <w:uiPriority w:val="99"/>
    <w:rsid w:val="00C55B92"/>
    <w:rPr>
      <w:rFonts w:ascii="Arial Narrow" w:hAnsi="Arial Narrow" w:cs="Arial Narrow"/>
      <w:sz w:val="22"/>
      <w:szCs w:val="22"/>
    </w:rPr>
  </w:style>
  <w:style w:type="paragraph" w:styleId="Stopka">
    <w:name w:val="footer"/>
    <w:basedOn w:val="Normalny"/>
    <w:link w:val="StopkaZnak"/>
    <w:uiPriority w:val="99"/>
    <w:unhideWhenUsed/>
    <w:rsid w:val="00C55B9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C55B92"/>
    <w:rPr>
      <w:rFonts w:ascii="Calibri" w:eastAsia="Calibri" w:hAnsi="Calibri" w:cs="Times New Roman"/>
    </w:rPr>
  </w:style>
  <w:style w:type="character" w:styleId="Hipercze">
    <w:name w:val="Hyperlink"/>
    <w:uiPriority w:val="99"/>
    <w:unhideWhenUsed/>
    <w:rsid w:val="00C55B92"/>
    <w:rPr>
      <w:color w:val="0563C1"/>
      <w:u w:val="single"/>
    </w:rPr>
  </w:style>
  <w:style w:type="paragraph" w:styleId="Nagwek">
    <w:name w:val="header"/>
    <w:basedOn w:val="Normalny"/>
    <w:link w:val="NagwekZnak"/>
    <w:uiPriority w:val="99"/>
    <w:unhideWhenUsed/>
    <w:rsid w:val="0066280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662800"/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mok.piotrkow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573</Words>
  <Characters>3438</Characters>
  <Application>Microsoft Office Word</Application>
  <DocSecurity>0</DocSecurity>
  <Lines>28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Ewa Pluta</dc:creator>
  <cp:keywords/>
  <dc:description/>
  <cp:lastModifiedBy>Ewa Pluta</cp:lastModifiedBy>
  <cp:revision>5</cp:revision>
  <cp:lastPrinted>2022-05-04T09:16:00Z</cp:lastPrinted>
  <dcterms:created xsi:type="dcterms:W3CDTF">2022-05-04T07:20:00Z</dcterms:created>
  <dcterms:modified xsi:type="dcterms:W3CDTF">2022-05-10T10:27:00Z</dcterms:modified>
</cp:coreProperties>
</file>